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E7" w:rsidRDefault="00CE07B9" w:rsidP="00CE07B9">
      <w:pPr>
        <w:jc w:val="center"/>
        <w:rPr>
          <w:b/>
          <w:sz w:val="48"/>
          <w:szCs w:val="48"/>
        </w:rPr>
      </w:pPr>
      <w:r w:rsidRPr="00CE07B9">
        <w:rPr>
          <w:b/>
          <w:sz w:val="48"/>
          <w:szCs w:val="48"/>
        </w:rPr>
        <w:t xml:space="preserve">Приказ </w:t>
      </w:r>
      <w:proofErr w:type="spellStart"/>
      <w:r w:rsidRPr="00CE07B9">
        <w:rPr>
          <w:b/>
          <w:sz w:val="48"/>
          <w:szCs w:val="48"/>
        </w:rPr>
        <w:t>Минпросвещения</w:t>
      </w:r>
      <w:proofErr w:type="spellEnd"/>
      <w:r w:rsidRPr="00CE07B9">
        <w:rPr>
          <w:b/>
          <w:sz w:val="48"/>
          <w:szCs w:val="48"/>
        </w:rPr>
        <w:t xml:space="preserve"> России N 189, </w:t>
      </w:r>
      <w:proofErr w:type="spellStart"/>
      <w:r w:rsidRPr="00CE07B9">
        <w:rPr>
          <w:b/>
          <w:sz w:val="48"/>
          <w:szCs w:val="48"/>
        </w:rPr>
        <w:t>Рособрнадзора</w:t>
      </w:r>
      <w:proofErr w:type="spellEnd"/>
      <w:r w:rsidRPr="00CE07B9">
        <w:rPr>
          <w:b/>
          <w:sz w:val="48"/>
          <w:szCs w:val="48"/>
        </w:rPr>
        <w:t xml:space="preserve"> N 1513 от 07.11.2018</w:t>
      </w:r>
      <w:r w:rsidRPr="00CE07B9">
        <w:rPr>
          <w:b/>
          <w:sz w:val="48"/>
          <w:szCs w:val="48"/>
        </w:rPr>
        <w:br/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CE07B9">
        <w:rPr>
          <w:b/>
          <w:sz w:val="48"/>
          <w:szCs w:val="48"/>
        </w:rPr>
        <w:br/>
        <w:t>(Зарегистрировано в Минюсте России 10.12.2018 N 52953)</w:t>
      </w:r>
    </w:p>
    <w:p w:rsidR="00CE07B9" w:rsidRDefault="00CE07B9" w:rsidP="00CE07B9">
      <w:pPr>
        <w:jc w:val="center"/>
        <w:rPr>
          <w:b/>
          <w:sz w:val="48"/>
          <w:szCs w:val="48"/>
        </w:rPr>
      </w:pPr>
    </w:p>
    <w:p w:rsidR="00CE07B9" w:rsidRDefault="00CE07B9" w:rsidP="00CE07B9">
      <w:pPr>
        <w:pStyle w:val="ConsPlusTitle"/>
        <w:jc w:val="center"/>
        <w:outlineLvl w:val="1"/>
      </w:pPr>
      <w:r>
        <w:t>IV. Организация проведения ГИА</w:t>
      </w:r>
    </w:p>
    <w:p w:rsidR="00CE07B9" w:rsidRDefault="00CE07B9" w:rsidP="00CE07B9">
      <w:pPr>
        <w:pStyle w:val="ConsPlusTitle"/>
        <w:jc w:val="center"/>
        <w:outlineLvl w:val="1"/>
      </w:pPr>
    </w:p>
    <w:p w:rsidR="00CE07B9" w:rsidRDefault="00CE07B9" w:rsidP="00CE07B9">
      <w:pPr>
        <w:pStyle w:val="ConsPlusNormal"/>
        <w:ind w:firstLine="540"/>
        <w:jc w:val="both"/>
      </w:pPr>
      <w:r>
        <w:t>24. В целях информирования граждан о порядке проведения итогового собеседования по русскому языку,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деятельность, и (или) на специализированных сайтах публикуется следующая информация:</w:t>
      </w:r>
    </w:p>
    <w:p w:rsidR="00CE07B9" w:rsidRDefault="00CE07B9" w:rsidP="00CE07B9">
      <w:pPr>
        <w:pStyle w:val="ConsPlusNormal"/>
        <w:ind w:firstLine="540"/>
        <w:jc w:val="both"/>
      </w:pPr>
      <w:r>
        <w:t>о сроках проведения итогового собеседования по русскому языку, ГИА - не позднее чем за месяц до завершения срока подачи заявления;</w:t>
      </w:r>
    </w:p>
    <w:p w:rsidR="00CE07B9" w:rsidRDefault="00CE07B9" w:rsidP="00CE07B9">
      <w:pPr>
        <w:pStyle w:val="ConsPlusNormal"/>
        <w:ind w:firstLine="540"/>
        <w:jc w:val="both"/>
      </w:pPr>
      <w:r>
        <w:t>о сроках и местах подачи заявлений на сдачу ГИА по учебным предметам - не позднее чем за два месяца до завершения срока подачи заявления;</w:t>
      </w:r>
    </w:p>
    <w:p w:rsidR="00CE07B9" w:rsidRDefault="00CE07B9" w:rsidP="00CE07B9">
      <w:pPr>
        <w:pStyle w:val="ConsPlusNormal"/>
        <w:ind w:firstLine="540"/>
        <w:jc w:val="both"/>
      </w:pPr>
      <w:r>
        <w:t>о сроках, местах и порядке подачи и рассмотрения апелляций - не позднее чем за месяц до начала экзаменов;</w:t>
      </w:r>
    </w:p>
    <w:p w:rsidR="00CE07B9" w:rsidRDefault="00CE07B9" w:rsidP="00CE07B9">
      <w:pPr>
        <w:pStyle w:val="ConsPlusNormal"/>
        <w:ind w:firstLine="540"/>
        <w:jc w:val="both"/>
      </w:pPr>
      <w:r>
        <w:t>о сроках, местах и порядке информирования о результатах итогового собеседования по русскому языку, ГИА - не позднее чем за месяц до дня проведения итогового собеседования по русскому языку, начала ГИА.</w:t>
      </w:r>
    </w:p>
    <w:p w:rsidR="00CE07B9" w:rsidRDefault="00CE07B9" w:rsidP="00D2742D">
      <w:pPr>
        <w:rPr>
          <w:b/>
        </w:rPr>
      </w:pPr>
    </w:p>
    <w:p w:rsidR="00D2742D" w:rsidRDefault="00D2742D" w:rsidP="00D2742D">
      <w:pPr>
        <w:pStyle w:val="ConsPlusNormal"/>
        <w:ind w:firstLine="540"/>
        <w:jc w:val="both"/>
      </w:pPr>
      <w:r>
        <w:t>74.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ГИА.</w:t>
      </w:r>
    </w:p>
    <w:p w:rsidR="00D2742D" w:rsidRDefault="00D2742D" w:rsidP="00D2742D">
      <w:pPr>
        <w:pStyle w:val="ConsPlusNormal"/>
        <w:ind w:firstLine="540"/>
        <w:jc w:val="both"/>
      </w:pPr>
      <w: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ГИА.</w:t>
      </w:r>
    </w:p>
    <w:p w:rsidR="00A73D0C" w:rsidRDefault="00A73D0C" w:rsidP="00A73D0C">
      <w:pPr>
        <w:pStyle w:val="ConsPlusNormal"/>
        <w:ind w:firstLine="540"/>
        <w:jc w:val="both"/>
      </w:pPr>
      <w:r>
        <w:lastRenderedPageBreak/>
        <w:t xml:space="preserve">81. Апелляция о несогласии с выставленными баллами, в том числе по результатам перепроверки экзаменационной работы в соответствии с </w:t>
      </w:r>
      <w:hyperlink w:anchor="Par429" w:tooltip="71. По решению ОИВ или ГЭК предметные комиссии осуществляют перепроверку отдельных экзаменационных работ." w:history="1">
        <w:r w:rsidRPr="00D03727">
          <w:t>пунктом 71</w:t>
        </w:r>
      </w:hyperlink>
      <w:r>
        <w:t xml:space="preserve"> 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A73D0C" w:rsidRDefault="00A73D0C" w:rsidP="00A73D0C">
      <w:pPr>
        <w:pStyle w:val="ConsPlusNormal"/>
        <w:ind w:firstLine="540"/>
        <w:jc w:val="both"/>
      </w:pPr>
      <w: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A73D0C" w:rsidRDefault="00A73D0C" w:rsidP="00D2742D">
      <w:pPr>
        <w:pStyle w:val="ConsPlusNormal"/>
        <w:ind w:firstLine="540"/>
        <w:jc w:val="both"/>
      </w:pPr>
    </w:p>
    <w:p w:rsidR="00D2742D" w:rsidRPr="00CE07B9" w:rsidRDefault="00D2742D" w:rsidP="00D2742D">
      <w:pPr>
        <w:rPr>
          <w:b/>
        </w:rPr>
      </w:pPr>
    </w:p>
    <w:sectPr w:rsidR="00D2742D" w:rsidRPr="00CE07B9" w:rsidSect="003E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E07B9"/>
    <w:rsid w:val="003E41E7"/>
    <w:rsid w:val="00956322"/>
    <w:rsid w:val="00A73D0C"/>
    <w:rsid w:val="00B00979"/>
    <w:rsid w:val="00CE07B9"/>
    <w:rsid w:val="00D2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E0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2020-03-30T06:50:00Z</dcterms:created>
  <dcterms:modified xsi:type="dcterms:W3CDTF">2020-03-30T07:04:00Z</dcterms:modified>
</cp:coreProperties>
</file>